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1</w:t>
        <w:t xml:space="preserve">.  </w:t>
      </w:r>
      <w:r>
        <w:rPr>
          <w:b/>
        </w:rPr>
        <w:t xml:space="preserve">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0, §4 (AMD). PL 1973, c. 337, §6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1.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1.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21.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