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Authority to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§1272. Authority to incorporate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Authority to incorporate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§1272. AUTHORITY TO INCORPORATE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