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Effective date; filing of agreement; certificate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§1227. Effective date; filing of agreement; certificate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Effective date; filing of agreement; certificate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§1227. EFFECTIVE DATE; FILING OF AGREEMENT; CERTIFICATE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