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57</w:t>
      </w:r>
    </w:p>
    <w:p>
      <w:pPr>
        <w:jc w:val="center"/>
        <w:ind w:start="360"/>
        <w:spacing w:before="300" w:after="300"/>
      </w:pPr>
      <w:r>
        <w:rPr>
          <w:b/>
        </w:rPr>
        <w:t xml:space="preserve">MERGERS</w:t>
      </w:r>
    </w:p>
    <w:p>
      <w:pPr>
        <w:jc w:val="center"/>
        <w:ind w:start="360"/>
        <w:spacing w:before="300" w:after="300"/>
      </w:pPr>
      <w:r>
        <w:rPr>
          <w:b/>
        </w:rPr>
        <w:t>(REPEALED)</w:t>
      </w:r>
    </w:p>
    <w:p>
      <w:pPr>
        <w:jc w:val="both"/>
        <w:spacing w:before="100" w:after="100"/>
        <w:ind w:start="1080" w:hanging="720"/>
      </w:pPr>
      <w:r>
        <w:rPr>
          <w:b/>
        </w:rPr>
        <w:t>§</w:t>
        <w:t>731</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205, §1 (AMD). PL 1975, c. 500, §3 (RP). </w:t>
      </w:r>
    </w:p>
    <w:p>
      <w:pPr>
        <w:jc w:val="both"/>
        <w:spacing w:before="100" w:after="100"/>
        <w:ind w:start="1080" w:hanging="720"/>
      </w:pPr>
      <w:r>
        <w:rPr>
          <w:b/>
        </w:rPr>
        <w:t>§</w:t>
        <w:t>732</w:t>
        <w:t xml:space="preserve">.  </w:t>
      </w:r>
      <w:r>
        <w:rPr>
          <w:b/>
        </w:rPr>
        <w:t xml:space="preserve">Savings bank and savings and loan association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399, §1 (NEW). PL 1969, c. 205, §2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57. MERGERS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57. MERGERS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57. MERGERS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