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w:t>
      </w:r>
    </w:p>
    <w:p>
      <w:pPr>
        <w:jc w:val="center"/>
        <w:ind w:start="360"/>
        <w:spacing w:before="300" w:after="300"/>
      </w:pPr>
      <w:r>
        <w:rPr>
          <w:b/>
        </w:rPr>
        <w:t xml:space="preserve">MERGERS</w:t>
      </w:r>
    </w:p>
    <w:p>
      <w:pPr>
        <w:jc w:val="center"/>
        <w:ind w:start="360"/>
        <w:spacing w:before="300" w:after="300"/>
      </w:pPr>
      <w:r>
        <w:rPr>
          <w:b/>
        </w:rPr>
        <w:t>(REPEALED)</w:t>
      </w:r>
    </w:p>
    <w:p>
      <w:pPr>
        <w:jc w:val="both"/>
        <w:spacing w:before="100" w:after="100"/>
        <w:ind w:start="1080" w:hanging="720"/>
      </w:pPr>
      <w:r>
        <w:rPr>
          <w:b/>
        </w:rPr>
        <w:t>§</w:t>
        <w:t>1221</w:t>
        <w:t xml:space="preserve">.  </w:t>
      </w:r>
      <w:r>
        <w:rPr>
          <w:b/>
        </w:rPr>
        <w:t xml:space="preserve">Resulting national bank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1222</w:t>
        <w:t xml:space="preserve">.  </w:t>
      </w:r>
      <w:r>
        <w:rPr>
          <w:b/>
        </w:rPr>
        <w:t xml:space="preserve">Resulting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1223</w:t>
        <w:t xml:space="preserve">.  </w:t>
      </w:r>
      <w:r>
        <w:rPr>
          <w:b/>
        </w:rPr>
        <w:t xml:space="preserve">--Written consent for acquisition of assets and assumption of deposits; 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1224</w:t>
        <w:t xml:space="preserve">.  </w:t>
      </w:r>
      <w:r>
        <w:rPr>
          <w:b/>
        </w:rPr>
        <w:t xml:space="preserve">--Approval of monopolies having undue concentrations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1225</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1226</w:t>
        <w:t xml:space="preserve">.  </w:t>
      </w:r>
      <w:r>
        <w:rPr>
          <w:b/>
        </w:rPr>
        <w:t xml:space="preserve">Approval of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1227</w:t>
        <w:t xml:space="preserve">.  </w:t>
      </w:r>
      <w:r>
        <w:rPr>
          <w:b/>
        </w:rPr>
        <w:t xml:space="preserve">Effective date; filing of agreement; certificate as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1228</w:t>
        <w:t xml:space="preserve">.  </w:t>
      </w:r>
      <w:r>
        <w:rPr>
          <w:b/>
        </w:rPr>
        <w:t xml:space="preserve">Conversion of national bank to trust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1229</w:t>
        <w:t xml:space="preserve">.  </w:t>
      </w:r>
      <w:r>
        <w:rPr>
          <w:b/>
        </w:rPr>
        <w:t xml:space="preserve">Continuation of corporate 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1230</w:t>
        <w:t xml:space="preserve">.  </w:t>
      </w:r>
      <w:r>
        <w:rPr>
          <w:b/>
        </w:rPr>
        <w:t xml:space="preserve">Dissenting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1231</w:t>
        <w:t xml:space="preserve">.  </w:t>
      </w:r>
      <w:r>
        <w:rPr>
          <w:b/>
        </w:rPr>
        <w:t xml:space="preserve">Nonconforming assets or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jc w:val="both"/>
        <w:spacing w:before="100" w:after="100"/>
        <w:ind w:start="1080" w:hanging="720"/>
      </w:pPr>
      <w:r>
        <w:rPr>
          <w:b/>
        </w:rPr>
        <w:t>§</w:t>
        <w:t>1232</w:t>
        <w:t xml:space="preserve">.  </w:t>
      </w:r>
      <w:r>
        <w:rPr>
          <w:b/>
        </w:rPr>
        <w:t xml:space="preserve">Book value of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103. MERGERS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 MERGERS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103. MERGERS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