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63</w:t>
      </w:r>
    </w:p>
    <w:p>
      <w:pPr>
        <w:jc w:val="center"/>
        <w:ind w:start="360"/>
        <w:spacing w:before="300" w:after="300"/>
      </w:pPr>
      <w:r>
        <w:rPr>
          <w:b/>
        </w:rPr>
        <w:t xml:space="preserve">LOANS</w:t>
      </w:r>
    </w:p>
    <w:p>
      <w:pPr>
        <w:jc w:val="center"/>
        <w:ind w:start="360"/>
        <w:spacing w:before="300" w:after="300"/>
      </w:pPr>
      <w:r>
        <w:rPr>
          <w:b/>
        </w:rPr>
        <w:t>(REPEALED)</w:t>
      </w:r>
    </w:p>
    <w:p>
      <w:pPr>
        <w:jc w:val="both"/>
        <w:spacing w:before="100" w:after="100"/>
        <w:ind w:start="1080" w:hanging="720"/>
      </w:pPr>
      <w:r>
        <w:rPr>
          <w:b/>
        </w:rPr>
        <w:t>§</w:t>
        <w:t>631</w:t>
        <w:t xml:space="preserve">.  </w:t>
      </w:r>
      <w:r>
        <w:rPr>
          <w:b/>
        </w:rPr>
        <w:t xml:space="preserve">Loans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632</w:t>
        <w:t xml:space="preserve">.  </w:t>
      </w:r>
      <w:r>
        <w:rPr>
          <w:b/>
        </w:rPr>
        <w:t xml:space="preserve">Loans and security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633</w:t>
        <w:t xml:space="preserve">.  </w:t>
      </w:r>
      <w:r>
        <w:rPr>
          <w:b/>
        </w:rPr>
        <w:t xml:space="preserve">Individual borrower loan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1987, c. 405, §§17,18 (AMD). PL 1991, c. 34, §17 (RP). </w:t>
      </w:r>
    </w:p>
    <w:p>
      <w:pPr>
        <w:jc w:val="both"/>
        <w:spacing w:before="100" w:after="100"/>
        <w:ind w:start="1080" w:hanging="720"/>
      </w:pPr>
      <w:r>
        <w:rPr>
          <w:b/>
        </w:rPr>
        <w:t>§</w:t>
        <w:t>634</w:t>
        <w:t xml:space="preserve">.  </w:t>
      </w:r>
      <w:r>
        <w:rPr>
          <w:b/>
        </w:rPr>
        <w:t xml:space="preserve">Guaranteed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635</w:t>
        <w:t xml:space="preserve">.  </w:t>
      </w:r>
      <w:r>
        <w:rPr>
          <w:b/>
        </w:rPr>
        <w:t xml:space="preserve">Investments secured by mortgages under the G. I. Bill of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636</w:t>
        <w:t xml:space="preserve">.  </w:t>
      </w:r>
      <w:r>
        <w:rPr>
          <w:b/>
        </w:rPr>
        <w:t xml:space="preserve">Commercial lines of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251, §2 (AMD). PL 1987, c. 405, §19 (AMD). RR 1991, c. 2, §25 (COR). PL 1991, c. 34, §18 (AMD). PL 1995, c. 24, §4 (AMD).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63.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63.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63.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