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14</w:t>
      </w:r>
    </w:p>
    <w:p>
      <w:pPr>
        <w:jc w:val="center"/>
        <w:ind w:start="360"/>
        <w:spacing w:before="300" w:after="300"/>
      </w:pPr>
      <w:r>
        <w:rPr>
          <w:b/>
        </w:rPr>
        <w:t xml:space="preserve">STUDENT LOAN BILL OF RIGHTS</w:t>
      </w:r>
    </w:p>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14. STUDENT LOAN BILL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14. STUDENT LOAN BILL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14. STUDENT LOAN BILL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