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3403</w:t>
        <w:t xml:space="preserve">.  </w:t>
      </w:r>
      <w:r>
        <w:rPr>
          <w:b/>
        </w:rPr>
        <w:t xml:space="preserve">Expenditure of surplus money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513, §13 (AMD). PL 1975, c. 771, §102 (AMD). PL 1977, c. 696, §103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§3403. Expenditure of surplus money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§3403. Expenditure of surplus money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§3403. EXPENDITURE OF SURPLUS MONEY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