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§98 (AMD). PL 1991, c. 837,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