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8-C. COMMISSION ON BIOTECHNOLOGY AND GENETIC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