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Maine Vacation-travel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1983, c. 812, §§35, 36 (AMD). PL 1987, c. 534, §§A16,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§7005. Maine Vacation-travel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Maine Vacation-travel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§7005. MAINE VACATION-TRAVEL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