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§6205. BOARD MEETINGS; RULES AND ADMINISTRATIVE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