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§5013. STATE ENERGY EFFICACY STANDARDS FOR FLUORESCENT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