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4659</w:t>
        <w:t xml:space="preserve">.  </w:t>
      </w:r>
      <w:r>
        <w:rPr>
          <w:b/>
        </w:rPr>
        <w:t xml:space="preserve">Violation</w:t>
      </w:r>
    </w:p>
    <w:p>
      <w:pPr>
        <w:jc w:val="both"/>
        <w:spacing w:before="100" w:after="0"/>
        <w:ind w:start="360"/>
        <w:ind w:firstLine="360"/>
      </w:pPr>
      <w:r>
        <w:rPr>
          <w:b/>
        </w:rPr>
        <w:t>1</w:t>
        <w:t xml:space="preserve">.  </w:t>
      </w:r>
      <w:r>
        <w:rPr>
          <w:b/>
        </w:rPr>
        <w:t xml:space="preserve">Crime committed.</w:t>
        <w:t xml:space="preserve"> </w:t>
      </w:r>
      <w:r>
        <w:t xml:space="preserve"> </w:t>
      </w:r>
      <w:r>
        <w:t xml:space="preserve">Violation of a temporary, emergency, interim or final protective order, an order of a tribal court of the Passamaquoddy Tribe or the Penobscot Nation or a court-approved consent agreement, when the defendant has prior actual notice of the order or agreement, is a Class D crime, except when the only provision that is violated concerns relief authorized under </w:t>
      </w:r>
      <w:r>
        <w:t>section 4655, subsection 1, paragraphs D</w:t>
      </w:r>
      <w:r>
        <w:t xml:space="preserve"> to </w:t>
      </w:r>
      <w:r>
        <w:t>G</w:t>
      </w:r>
      <w:r>
        <w:t xml:space="preserve">.  Violation of these paragraphs must be treated as contempt and punished in accordance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443, §7 (AMD).]</w:t>
      </w:r>
    </w:p>
    <w:p>
      <w:pPr>
        <w:jc w:val="both"/>
        <w:spacing w:before="100" w:after="0"/>
        <w:ind w:start="360"/>
        <w:ind w:firstLine="360"/>
      </w:pPr>
      <w:r>
        <w:rPr>
          <w:b/>
        </w:rPr>
        <w:t>2</w:t>
        <w:t xml:space="preserve">.  </w:t>
      </w:r>
      <w:r>
        <w:rPr>
          <w:b/>
        </w:rPr>
        <w:t xml:space="preserve">Warrantless arrest.</w:t>
        <w:t xml:space="preserve"> </w:t>
      </w:r>
      <w:r>
        <w:t xml:space="preserve"> </w:t>
      </w:r>
      <w:r>
        <w:t xml:space="preserve">Notwithstanding any statutory provision to the contrary, an arrest for criminal violation as defined in this section of an order or consent agreement may be made without warrant upon probable cause whether or not the violation is committed in the presence of the law enforcement officer.  The law enforcement officer may verify, if necessary, the existence of a protective order by telephone or radio communication with a law enforcement agency with knowledge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 PL 1987, c. 695, §2 (AMD). PL 1993, c. 469, §2 (AMD). PL 2015, c. 443,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§4659.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§4659.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§4659.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