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3331</w:t>
        <w:t xml:space="preserve">.  </w:t>
      </w:r>
      <w:r>
        <w:rPr>
          <w:b/>
        </w:rPr>
        <w:t xml:space="preserve">Land and Water Resources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§C1 (NEW). PL 1993, c. 721, §H1 (AFF). PL 1995, c. 537, §4 (AMD). PL 1995, c. 688, §3 (AMD). PL 1997, c. 393, §A10 (AMD). PL 1997, c. 519, §§A1-3 (AMD). PL 1997, c. 587, §1 (AMD). PL 2001, c. 184, §3 (AMD). PL 2003, c. 689, §B7 (REV). PL 2007, c. 399, §1 (AMD). PL 2007, c. 619, §1 (AMD). PL 2009, c. 652, Pt. A, §1 (AMD). PL 2011, c. 655, Pt. EE, §2 (RP). PL 2011, c. 655, Pt. EE, §30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§3331. Land and Water Resources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§3331. Land and Water Resources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§3331. LAND AND WATER RESOURCES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