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§10 (RPR). PL 1969, c. 431, §§3-B (AMD). PL 1971, c. 304 (RPR). PL 1971, c. 461, §5 (AMD). PL 1971, c. 618, §12 (AMD). PL 1977, c. 300,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