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w:t>
        <w:t xml:space="preserve">.  </w:t>
      </w:r>
      <w:r>
        <w:rPr>
          <w:b/>
        </w:rPr>
        <w:t xml:space="preserve">Election; qualifications; term; removal; vacancies; records</w:t>
      </w:r>
    </w:p>
    <w:p>
      <w:pPr>
        <w:jc w:val="both"/>
        <w:spacing w:before="100" w:after="100"/>
        <w:ind w:start="360"/>
        <w:ind w:firstLine="360"/>
      </w:pPr>
      <w:r>
        <w:rPr/>
      </w:r>
      <w:r>
        <w:rPr/>
      </w:r>
      <w:r>
        <w:t xml:space="preserve">Port wardens must be elected in any city or town situated on navigable waters upon the petition of 10 or more citizens engaged in commercial pursuits therein.</w:t>
      </w:r>
      <w:r>
        <w:t xml:space="preserve">  </w:t>
      </w:r>
      <w:r xmlns:wp="http://schemas.openxmlformats.org/drawingml/2010/wordprocessingDrawing" xmlns:w15="http://schemas.microsoft.com/office/word/2012/wordml">
        <w:rPr>
          <w:rFonts w:ascii="Arial" w:hAnsi="Arial" w:cs="Arial"/>
          <w:sz w:val="22"/>
          <w:szCs w:val="22"/>
        </w:rPr>
        <w:t xml:space="preserve">[RR 2021, c. 2, Pt. B, §226 (COR).]</w:t>
      </w:r>
    </w:p>
    <w:p>
      <w:pPr>
        <w:jc w:val="both"/>
        <w:spacing w:before="100" w:after="100"/>
        <w:ind w:start="360"/>
        <w:ind w:firstLine="360"/>
      </w:pPr>
      <w:r>
        <w:rPr/>
      </w:r>
      <w:r>
        <w:rPr/>
      </w:r>
      <w:r>
        <w:t xml:space="preserve">If in such city or town there is a board of trade duly incorporated, that board shall annually elect the port warden. Otherwise the municipal officers thereof shall annually elect the port warden.</w:t>
      </w:r>
      <w:r>
        <w:t xml:space="preserve">  </w:t>
      </w:r>
      <w:r xmlns:wp="http://schemas.openxmlformats.org/drawingml/2010/wordprocessingDrawing" xmlns:w15="http://schemas.microsoft.com/office/word/2012/wordml">
        <w:rPr>
          <w:rFonts w:ascii="Arial" w:hAnsi="Arial" w:cs="Arial"/>
          <w:sz w:val="22"/>
          <w:szCs w:val="22"/>
        </w:rPr>
        <w:t xml:space="preserve">[RR 2021, c. 2, Pt. B, §226 (COR).]</w:t>
      </w:r>
    </w:p>
    <w:p>
      <w:pPr>
        <w:jc w:val="both"/>
        <w:spacing w:before="100" w:after="100"/>
        <w:ind w:start="360"/>
        <w:ind w:firstLine="360"/>
      </w:pPr>
      <w:r>
        <w:rPr/>
      </w:r>
      <w:r>
        <w:rPr/>
      </w:r>
      <w:r>
        <w:t xml:space="preserve">Port wardens must have commercial or nautical experience and hold office one year from each election and until others are qualified in their stead, except when removed for cause or when elected to serve out an unexpired term. They must be sworn faithfully to perform their duties.</w:t>
      </w:r>
      <w:r>
        <w:t xml:space="preserve">  </w:t>
      </w:r>
      <w:r xmlns:wp="http://schemas.openxmlformats.org/drawingml/2010/wordprocessingDrawing" xmlns:w15="http://schemas.microsoft.com/office/word/2012/wordml">
        <w:rPr>
          <w:rFonts w:ascii="Arial" w:hAnsi="Arial" w:cs="Arial"/>
          <w:sz w:val="22"/>
          <w:szCs w:val="22"/>
        </w:rPr>
        <w:t xml:space="preserve">[RR 2021, c. 2, Pt. B, §226 (COR).]</w:t>
      </w:r>
    </w:p>
    <w:p>
      <w:pPr>
        <w:jc w:val="both"/>
        <w:spacing w:before="100" w:after="100"/>
        <w:ind w:start="360"/>
        <w:ind w:firstLine="360"/>
      </w:pPr>
      <w:r>
        <w:rPr/>
      </w:r>
      <w:r>
        <w:rPr/>
      </w:r>
      <w:r>
        <w:t xml:space="preserve">Boards of trade, by their managers, or municipal officers shall forthwith on complaint of any person aggrieved, after hearing, remove for cause any port warden by them elected, and all vacancies must be filled by those authorities.</w:t>
      </w:r>
      <w:r>
        <w:t xml:space="preserve">  </w:t>
      </w:r>
      <w:r xmlns:wp="http://schemas.openxmlformats.org/drawingml/2010/wordprocessingDrawing" xmlns:w15="http://schemas.microsoft.com/office/word/2012/wordml">
        <w:rPr>
          <w:rFonts w:ascii="Arial" w:hAnsi="Arial" w:cs="Arial"/>
          <w:sz w:val="22"/>
          <w:szCs w:val="22"/>
        </w:rPr>
        <w:t xml:space="preserve">[RR 2021, c. 2, Pt. B, §226 (COR).]</w:t>
      </w:r>
    </w:p>
    <w:p>
      <w:pPr>
        <w:jc w:val="both"/>
        <w:spacing w:before="100" w:after="100"/>
        <w:ind w:start="360"/>
        <w:ind w:firstLine="360"/>
      </w:pPr>
      <w:r>
        <w:rPr/>
      </w:r>
      <w:r>
        <w:rPr/>
      </w:r>
      <w:r>
        <w:t xml:space="preserve">Port wardens shall make a record of their doings and keep the same in their office for inspection at any time, free of charge, by any person interested therein.</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§226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 Election; qualifications; term; removal; vacancies;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 Election; qualifications; term; removal; vacancies;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§41. ELECTION; QUALIFICATIONS; TERM; REMOVAL; VACANCIES;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