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2175</w:t>
        <w:t xml:space="preserve">.  </w:t>
      </w:r>
      <w:r>
        <w:rPr>
          <w:b/>
        </w:rPr>
        <w:t xml:space="preserve">Property value offset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§A7 (NEW). PL 1991, c. 794,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§2175. Property value offset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§2175. Property value offset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§2175. PROPERTY VALUE OFFSET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