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§2140. INTERSTATE AND NATIONAL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