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66, §13 (NEW). PL 1981, c. 628 (AMD). PL 2013, c. 555,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