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w:t>
        <w:t xml:space="preserve">.  </w:t>
      </w:r>
      <w:r>
        <w:rPr>
          <w:b/>
        </w:rPr>
        <w:t xml:space="preserve">-- reimbursement of municipalities by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15, §6 (AMD). PL 1973, c. 537, §42 (AMD). PL 1981, c. 102,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§154. -- reimbursement of municipalities by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 -- reimbursement of municipalities by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 §154. -- REIMBURSEMENT OF MUNICIPALITIES BY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