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VETERANS MEMORIAL CEMETERY</w:t>
      </w:r>
    </w:p>
    <w:p>
      <w:pPr>
        <w:jc w:val="center"/>
        <w:ind w:start="360"/>
        <w:spacing w:before="300" w:after="300"/>
      </w:pPr>
      <w:r>
        <w:rPr>
          <w:b/>
        </w:rPr>
        <w:t>(REPEALED)</w:t>
      </w:r>
    </w:p>
    <w:p>
      <w:pPr>
        <w:jc w:val="both"/>
        <w:spacing w:before="100" w:after="100"/>
        <w:ind w:start="1080" w:hanging="720"/>
      </w:pPr>
      <w:r>
        <w:rPr>
          <w:b/>
        </w:rPr>
        <w:t>§</w:t>
        <w:t>21</w:t>
        <w:t xml:space="preserve">.  </w:t>
      </w:r>
      <w:r>
        <w:rPr>
          <w:b/>
        </w:rPr>
        <w:t xml:space="preserve">Land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§3 (AMD). PL 1969, c. 222 (AMD). PL 1971, c. 580, §4 (RP). </w:t>
      </w:r>
    </w:p>
    <w:p>
      <w:pPr>
        <w:jc w:val="both"/>
        <w:spacing w:before="100" w:after="100"/>
        <w:ind w:start="1080" w:hanging="720"/>
      </w:pPr>
      <w:r>
        <w:rPr>
          <w:b/>
        </w:rPr>
        <w:t>§</w:t>
        <w:t>22</w:t>
        <w:t xml:space="preserve">.  </w:t>
      </w:r>
      <w:r>
        <w:rPr>
          <w:b/>
        </w:rPr>
        <w:t xml:space="preserve">Monument; buildings,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1969, c. 21, §1 (AMD). PL 1971, c. 580, §4 (RP). </w:t>
      </w:r>
    </w:p>
    <w:p>
      <w:pPr>
        <w:jc w:val="both"/>
        <w:spacing w:before="100" w:after="100"/>
        <w:ind w:start="1080" w:hanging="720"/>
      </w:pPr>
      <w:r>
        <w:rPr>
          <w:b/>
        </w:rPr>
        <w:t>§</w:t>
        <w:t>23</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1969, c. 21, §2 (AMD). PL 1971, c. 580, §4 (RP). </w:t>
      </w:r>
    </w:p>
    <w:p>
      <w:pPr>
        <w:jc w:val="both"/>
        <w:spacing w:before="100" w:after="100"/>
        <w:ind w:start="1080" w:hanging="720"/>
      </w:pPr>
      <w:r>
        <w:rPr>
          <w:b/>
        </w:rPr>
        <w:t>§</w:t>
        <w:t>24</w:t>
        <w:t xml:space="preserve">.  </w:t>
      </w:r>
      <w:r>
        <w:rPr>
          <w:b/>
        </w:rPr>
        <w:t xml:space="preserve">Grave markers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1969, c. 21, §3 (AMD). PL 1971, c. 15, §3 (AMD). PL 1971, c. 580, §4 (RP). </w:t>
      </w:r>
    </w:p>
    <w:p>
      <w:pPr>
        <w:jc w:val="both"/>
        <w:spacing w:before="100" w:after="100"/>
        <w:ind w:start="1080" w:hanging="720"/>
      </w:pPr>
      <w:r>
        <w:rPr>
          <w:b/>
        </w:rPr>
        <w:t>§</w:t>
        <w:t>25</w:t>
        <w:t xml:space="preserve">.  </w:t>
      </w:r>
      <w:r>
        <w:rPr>
          <w:b/>
        </w:rPr>
        <w:t xml:space="preserve">Burials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§4 (AMD). PL 1969, c. 21, §4 (AMD). PL 1969, c. 525 (AMD). PL 1971, c. 15, §4 (AMD). PL 1971, c. 580, §4 (RP). </w:t>
      </w:r>
    </w:p>
    <w:p>
      <w:pPr>
        <w:jc w:val="both"/>
        <w:spacing w:before="100" w:after="100"/>
        <w:ind w:start="1080" w:hanging="720"/>
      </w:pPr>
      <w:r>
        <w:rPr>
          <w:b/>
        </w:rPr>
        <w:t>§</w:t>
        <w:t>26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§5 (AMD). PL 1971, c. 580, §4 (RP). </w:t>
      </w:r>
    </w:p>
    <w:p>
      <w:pPr>
        <w:jc w:val="both"/>
        <w:spacing w:before="100" w:after="100"/>
        <w:ind w:start="1080" w:hanging="720"/>
      </w:pPr>
      <w:r>
        <w:rPr>
          <w:b/>
        </w:rPr>
        <w:t>§</w:t>
        <w:t>27</w:t>
        <w:t xml:space="preserve">.  </w:t>
      </w:r>
      <w:r>
        <w:rPr>
          <w:b/>
        </w:rPr>
        <w:t xml:space="preserve">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1971, c. 580, §4 (RP). </w:t>
      </w:r>
    </w:p>
    <w:p>
      <w:pPr>
        <w:jc w:val="both"/>
        <w:spacing w:before="100" w:after="100"/>
        <w:ind w:start="1080" w:hanging="720"/>
      </w:pPr>
      <w:r>
        <w:rPr>
          <w:b/>
        </w:rPr>
        <w:t>§</w:t>
        <w:t>28</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 VETERANS MEMORIAL CEMETERY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VETERANS MEMORIAL CEMETERY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Chapter 2. VETERANS MEMORIAL CEMETERY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