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Nonjudicial 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§§22-25 (AMD). PL 2001, c. 662,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 Nonjudicial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Nonjudicial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§415. NONJUDICIAL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