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Parental rights and responsibilities; parent on active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§4 (NEW). PL 2019, c. 341,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 Parental rights and responsibilities; parent on active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Parental rights and responsibilities; parent on active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§343. PARENTAL RIGHTS AND RESPONSIBILITIES; PARENT ON ACTIVE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