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4366-B</w:t>
        <w:t xml:space="preserve">.  </w:t>
      </w:r>
      <w:r>
        <w:rPr>
          <w:b/>
        </w:rPr>
        <w:t xml:space="preserve">Importation of  unstamped cigarettes</w:t>
      </w:r>
    </w:p>
    <w:p>
      <w:pPr>
        <w:jc w:val="both"/>
        <w:spacing w:before="100" w:after="0"/>
        <w:ind w:start="360"/>
        <w:ind w:firstLine="360"/>
      </w:pPr>
      <w:r>
        <w:rPr>
          <w:b/>
        </w:rPr>
        <w:t>1</w:t>
        <w:t xml:space="preserve">.  </w:t>
      </w:r>
      <w:r>
        <w:rPr>
          <w:b/>
        </w:rPr>
        <w:t xml:space="preserve">Generally.</w:t>
        <w:t xml:space="preserve"> </w:t>
      </w:r>
      <w:r>
        <w:t xml:space="preserve"> </w:t>
      </w:r>
      <w:r>
        <w:t xml:space="preserve">Except as provided in </w:t>
      </w:r>
      <w:r>
        <w:t>subsection 2</w:t>
      </w:r>
      <w:r>
        <w:t xml:space="preserve">, only a licensed distributor may import unstamped cigarettes into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§96 (AMD).]</w:t>
      </w:r>
    </w:p>
    <w:p>
      <w:pPr>
        <w:jc w:val="both"/>
        <w:spacing w:before="100" w:after="0"/>
        <w:ind w:start="360"/>
        <w:ind w:firstLine="360"/>
      </w:pPr>
      <w:r>
        <w:rPr>
          <w:b/>
        </w:rPr>
        <w:t>2</w:t>
        <w:t xml:space="preserve">.  </w:t>
      </w:r>
      <w:r>
        <w:rPr>
          <w:b/>
        </w:rPr>
        <w:t xml:space="preserve">Exception for personal use.</w:t>
        <w:t xml:space="preserve"> </w:t>
      </w:r>
      <w:r>
        <w:t xml:space="preserve"> </w:t>
      </w:r>
      <w:r>
        <w:t xml:space="preserve">An individual who is not a licensed distributor may transport cigarettes into this State and may transport cigarettes from place to place within this State for the individual's personal use in a quantity not greater than 2 cartons.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§96 (AMD).]</w:t>
      </w:r>
    </w:p>
    <w:p>
      <w:pPr>
        <w:jc w:val="both"/>
        <w:spacing w:before="100" w:after="0"/>
        <w:ind w:start="360"/>
        <w:ind w:firstLine="360"/>
      </w:pPr>
      <w:r>
        <w:rPr>
          <w:b/>
        </w:rPr>
        <w:t>3</w:t>
        <w:t xml:space="preserve">.  </w:t>
      </w:r>
      <w:r>
        <w:rPr>
          <w:b/>
        </w:rPr>
        <w:t xml:space="preserve">Evidence.</w:t>
        <w:t xml:space="preserve"> </w:t>
      </w:r>
      <w:r>
        <w:t xml:space="preserve"> </w:t>
      </w:r>
      <w:r>
        <w:t xml:space="preserve">The possession of more than 2 cartons of unstamped cigarettes by a person who is not a licensed distributor is prima facie evidence of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§96 (AMD).]</w:t>
      </w:r>
    </w:p>
    <w:p>
      <w:pPr>
        <w:jc w:val="both"/>
        <w:spacing w:before="100" w:after="100"/>
        <w:ind w:start="360"/>
        <w:ind w:firstLine="360"/>
      </w:pPr>
      <w:r>
        <w:rPr>
          <w:b/>
        </w:rPr>
        <w:t>4</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452, Pt. U, §14 (NEW); PL 2003, c. 452, Pt. X, §2 (AFF).]</w:t>
      </w:r>
    </w:p>
    <w:p>
      <w:pPr>
        <w:jc w:val="both"/>
        <w:spacing w:before="100" w:after="0"/>
        <w:ind w:start="720"/>
      </w:pPr>
      <w:r>
        <w:rPr/>
        <w:t>B</w:t>
        <w:t xml:space="preserve">.  </w:t>
      </w:r>
      <w:r>
        <w:rPr/>
      </w:r>
      <w:r>
        <w:t xml:space="preserve">A person who violates this section when the person has one or more prior convictions for violation of this section commits a Class D crime.  </w:t>
      </w:r>
      <w:r>
        <w:t>Title 17‑A, section 9‑A</w:t>
      </w:r>
      <w:r>
        <w:t xml:space="preserve"> governs the use of prior convictions when determining a sentence.</w:t>
      </w:r>
      <w:r>
        <w:t xml:space="preserve">  </w:t>
      </w:r>
      <w:r xmlns:wp="http://schemas.openxmlformats.org/drawingml/2010/wordprocessingDrawing" xmlns:w15="http://schemas.microsoft.com/office/word/2012/wordml">
        <w:rPr>
          <w:rFonts w:ascii="Arial" w:hAnsi="Arial" w:cs="Arial"/>
          <w:sz w:val="22"/>
          <w:szCs w:val="22"/>
        </w:rPr>
        <w:t xml:space="preserve">[PL 2003, c. 452, Pt. U, §14 (NEW); PL 2003, c. 452, Pt. X, §2 (AFF).]</w:t>
      </w:r>
    </w:p>
    <w:p>
      <w:pPr>
        <w:jc w:val="both"/>
        <w:spacing w:before="100" w:after="0"/>
        <w:ind w:start="360"/>
      </w:pPr>
      <w:r>
        <w:rPr/>
      </w:r>
      <w:r>
        <w:rPr/>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U, §14 (RPR);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§10 (NEW). PL 1997, c. 668, §27 (AMD). PL 2003, c. 452, §U14 (AMD). PL 2003, c. 452, §X2 (AFF). PL 2007, c. 438, §96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§4366-B. Importation of  unstamped cigarettes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§4366-B. Importation of  unstamped cigarettes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§4366-B. IMPORTATION OF  UNSTAMPED CIGARETTES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