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Taxes held in trust for the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Taxes held in trust for the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§3231. TAXES HELD IN TRUST FOR THE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