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3221</w:t>
        <w:t xml:space="preserve">.  </w:t>
      </w:r>
      <w:r>
        <w:rPr>
          <w:b/>
        </w:rPr>
        <w:t xml:space="preserve">Tax levied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817, §8 (NEW). PL 1983, c. 863, §D1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§3221. Tax levied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§3221. Tax levied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§3221. TAX LEVIED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