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 (NEW). PL 1979, c. 520, §1 (AMD).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