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w:t>
        <w:t xml:space="preserve">.  </w:t>
      </w:r>
      <w:r>
        <w:rPr>
          <w:b/>
        </w:rPr>
        <w:t xml:space="preserve">Current use valuation of working waterfront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§5 (AMD). PL 1971, c. 616, §14 (AMD). PL 1977, c. 679, §2 (AMD).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§1145. Current use valuation of working waterfront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 Current use valuation of working waterfront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§1145. CURRENT USE VALUATION OF WORKING WATERFRONT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