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901</w:t>
      </w:r>
    </w:p>
    <w:p>
      <w:pPr>
        <w:jc w:val="center"/>
        <w:ind w:start="360"/>
        <w:spacing w:before="300" w:after="300"/>
      </w:pPr>
      <w:r>
        <w:rPr>
          <w:b/>
        </w:rPr>
        <w:t xml:space="preserve">THE ELDERLY HOUSEHOLDERS TAX AND RENT REFUND ACT</w:t>
      </w:r>
    </w:p>
    <w:p>
      <w:pPr>
        <w:jc w:val="center"/>
        <w:ind w:start="360"/>
        <w:spacing w:before="300" w:after="300"/>
      </w:pPr>
      <w:r>
        <w:rPr>
          <w:b/>
        </w:rPr>
        <w:t>(REPEALED)</w:t>
      </w:r>
    </w:p>
    <w:p>
      <w:pPr>
        <w:jc w:val="both"/>
        <w:spacing w:before="100" w:after="100"/>
        <w:ind w:start="1080" w:hanging="720"/>
      </w:pPr>
      <w:r>
        <w:rPr>
          <w:b/>
        </w:rPr>
        <w:t>§</w:t>
        <w:t>6101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§1 (AMD). PL 1979, c. 541, §B53 (AMD). PL 1987, c. 516, §§1,6 (RP). </w:t>
      </w:r>
    </w:p>
    <w:p>
      <w:pPr>
        <w:jc w:val="both"/>
        <w:spacing w:before="100" w:after="100"/>
        <w:ind w:start="1080" w:hanging="720"/>
      </w:pPr>
      <w:r>
        <w:rPr>
          <w:b/>
        </w:rPr>
        <w:t>§</w:t>
        <w:t>6102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§B54 (AMD). PL 1987, c. 516, §§1,6 (RP). </w:t>
      </w:r>
    </w:p>
    <w:p>
      <w:pPr>
        <w:jc w:val="both"/>
        <w:spacing w:before="100" w:after="100"/>
        <w:ind w:start="1080" w:hanging="720"/>
      </w:pPr>
      <w:r>
        <w:rPr>
          <w:b/>
        </w:rPr>
        <w:t>§</w:t>
        <w:t>6103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§2 (AMD). PL 1979, c. 541, §§A250,A251 (AMD). PL 1979, c. 541, §§B55-B58 (AMD). PL 1979, c. 642, §1 (AMD). PL 1985, c. 421, §1 (AMD). PL 1987, c. 516, §§1,6 (RP). </w:t>
      </w:r>
    </w:p>
    <w:p>
      <w:pPr>
        <w:jc w:val="both"/>
        <w:spacing w:before="100" w:after="100"/>
        <w:ind w:start="1080" w:hanging="720"/>
      </w:pPr>
      <w:r>
        <w:rPr>
          <w:b/>
        </w:rPr>
        <w:t>§</w:t>
        <w:t>6104</w:t>
        <w:t xml:space="preserve">.  </w:t>
      </w:r>
      <w:r>
        <w:rPr>
          <w:b/>
        </w:rPr>
        <w:t xml:space="preserve">Claim is personal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§B59 (AMD). PL 1983, c. 571, §25 (AMD). PL 1987, c. 516, §§1,6 (RP). </w:t>
      </w:r>
    </w:p>
    <w:p>
      <w:pPr>
        <w:jc w:val="both"/>
        <w:spacing w:before="100" w:after="100"/>
        <w:ind w:start="1080" w:hanging="720"/>
      </w:pPr>
      <w:r>
        <w:rPr>
          <w:b/>
        </w:rPr>
        <w:t>§</w:t>
        <w:t>6105</w:t>
        <w:t xml:space="preserve">.  </w:t>
      </w:r>
      <w:r>
        <w:rPr>
          <w:b/>
        </w:rPr>
        <w:t xml:space="preserve">Claim to be paid from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§B60 (AMD). PL 1987, c. 516, §§1,6 (RP). </w:t>
      </w:r>
    </w:p>
    <w:p>
      <w:pPr>
        <w:jc w:val="both"/>
        <w:spacing w:before="100" w:after="100"/>
        <w:ind w:start="1080" w:hanging="720"/>
      </w:pPr>
      <w:r>
        <w:rPr>
          <w:b/>
        </w:rPr>
        <w:t>§</w:t>
        <w:t>6106</w:t>
        <w:t xml:space="preserve">.  </w:t>
      </w:r>
      <w:r>
        <w:rPr>
          <w:b/>
        </w:rPr>
        <w:t xml:space="preserve">Filing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§A252 (AMD). PL 1987, c. 516, §§1,6 (RP). </w:t>
      </w:r>
    </w:p>
    <w:p>
      <w:pPr>
        <w:jc w:val="both"/>
        <w:spacing w:before="100" w:after="100"/>
        <w:ind w:start="1080" w:hanging="720"/>
      </w:pPr>
      <w:r>
        <w:rPr>
          <w:b/>
        </w:rPr>
        <w:t>§</w:t>
        <w:t>6107</w:t>
        <w:t xml:space="preserve">.  </w:t>
      </w:r>
      <w:r>
        <w:rPr>
          <w:b/>
        </w:rPr>
        <w:t xml:space="preserve">One claim per household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§B61 (AMD). PL 1987, c. 516, §§1,6 (RP). </w:t>
      </w:r>
    </w:p>
    <w:p>
      <w:pPr>
        <w:jc w:val="both"/>
        <w:spacing w:before="100" w:after="100"/>
        <w:ind w:start="1080" w:hanging="720"/>
      </w:pPr>
      <w:r>
        <w:rPr>
          <w:b/>
        </w:rPr>
        <w:t>§</w:t>
        <w:t>6108</w:t>
        <w:t xml:space="preserve">.  </w:t>
      </w:r>
      <w:r>
        <w:rPr>
          <w:b/>
        </w:rPr>
        <w:t xml:space="preserve">Income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§3 (RPR). PL 1977, c. 686, §16 (AMD). PL 1981, c. 535, §§1,3 (RPR). PL 1981, c. 538, §1 (RPR). PL 1981, c. 698, §189 (AMD). PL 1985, c. 421, §2 (AMD). PL 1987, c. 516, §§1,6 (RP). </w:t>
      </w:r>
    </w:p>
    <w:p>
      <w:pPr>
        <w:jc w:val="both"/>
        <w:spacing w:before="100" w:after="100"/>
        <w:ind w:start="1080" w:hanging="720"/>
      </w:pPr>
      <w:r>
        <w:rPr>
          <w:b/>
        </w:rPr>
        <w:t>§</w:t>
        <w:t>6109</w:t>
        <w:t xml:space="preserve">.  </w:t>
      </w:r>
      <w:r>
        <w:rPr>
          <w:b/>
        </w:rPr>
        <w:t xml:space="preserve">Net asset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§4 (AMD). PL 1973, c. 771, §1 (RP). </w:t>
      </w:r>
    </w:p>
    <w:p>
      <w:pPr>
        <w:jc w:val="both"/>
        <w:spacing w:before="100" w:after="100"/>
        <w:ind w:start="1080" w:hanging="720"/>
      </w:pPr>
      <w:r>
        <w:rPr>
          <w:b/>
        </w:rPr>
        <w:t>§</w:t>
        <w:t>6110</w:t>
        <w:t xml:space="preserve">.  </w:t>
      </w:r>
      <w:r>
        <w:rPr>
          <w:b/>
        </w:rPr>
        <w:t xml:space="preserve">Benefit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§5 (RPR). PL 1973, c. 771, §2 (RPR). PL 1987, c. 516, §§1,6 (RP). </w:t>
      </w:r>
    </w:p>
    <w:p>
      <w:pPr>
        <w:jc w:val="both"/>
        <w:spacing w:before="100" w:after="100"/>
        <w:ind w:start="1080" w:hanging="720"/>
      </w:pPr>
      <w:r>
        <w:rPr>
          <w:b/>
        </w:rPr>
        <w:t>§</w:t>
        <w:t>6111</w:t>
        <w:t xml:space="preserve">.  </w:t>
      </w:r>
      <w:r>
        <w:rPr>
          <w:b/>
        </w:rPr>
        <w:t xml:space="preserve">Age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§6 (RPR). PL 1973, c. 771, §2 (RPR). PL 1977, c. 552, §1 (RPR). PL 1979, c. 541, §B62 (AMD). PL 1979, c. 561, §1 (AMD). PL 1979, c. 642, §2 (RPR). PL 1987, c. 516, §§1,6 (RP). </w:t>
      </w:r>
    </w:p>
    <w:p>
      <w:pPr>
        <w:jc w:val="both"/>
        <w:spacing w:before="100" w:after="100"/>
        <w:ind w:start="1080" w:hanging="720"/>
      </w:pPr>
      <w:r>
        <w:rPr>
          <w:b/>
        </w:rPr>
        <w:t>§</w:t>
        <w:t>6111-A</w:t>
        <w:t xml:space="preserve">.  </w:t>
      </w:r>
      <w:r>
        <w:rPr>
          <w:b/>
        </w:rPr>
        <w:t xml:space="preserve">Participation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§132A (NEW). PL 1973, c. 771, §2 (RPR). P&amp;SL 1975, c. 90, §§SEC.S,2 (RP). </w:t>
      </w:r>
    </w:p>
    <w:p>
      <w:pPr>
        <w:jc w:val="both"/>
        <w:spacing w:before="100" w:after="100"/>
        <w:ind w:start="1080" w:hanging="720"/>
      </w:pPr>
      <w:r>
        <w:rPr>
          <w:b/>
        </w:rPr>
        <w:t>§</w:t>
        <w:t>6112</w:t>
        <w:t xml:space="preserve">.  </w:t>
      </w:r>
      <w:r>
        <w:rPr>
          <w:b/>
        </w:rPr>
        <w:t xml:space="preserve">Amount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§7 (RPR). PL 1973, c. 771, §2 (RPR). PL 1977, c. 579, §D1 (AMD). PL 1977, c. 686, §17 (RPR). PL 1979, c. 541, §B63 (AMD). PL 1987, c. 516, §§1,6 (RP). </w:t>
      </w:r>
    </w:p>
    <w:p>
      <w:pPr>
        <w:jc w:val="both"/>
        <w:spacing w:before="100" w:after="100"/>
        <w:ind w:start="1080" w:hanging="720"/>
      </w:pPr>
      <w:r>
        <w:rPr>
          <w:b/>
        </w:rPr>
        <w:t>§</w:t>
        <w:t>6113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1987, c. 516, §§1,6 (RP). </w:t>
      </w:r>
    </w:p>
    <w:p>
      <w:pPr>
        <w:jc w:val="both"/>
        <w:spacing w:before="100" w:after="100"/>
        <w:ind w:start="1080" w:hanging="720"/>
      </w:pPr>
      <w:r>
        <w:rPr>
          <w:b/>
        </w:rPr>
        <w:t>§</w:t>
        <w:t>6114</w:t>
        <w:t xml:space="preserve">.  </w:t>
      </w:r>
      <w:r>
        <w:rPr>
          <w:b/>
        </w:rPr>
        <w:t xml:space="preserve">Audit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§B64 (AMD). PL 1987, c. 516, §§1,6 (RP). </w:t>
      </w:r>
    </w:p>
    <w:p>
      <w:pPr>
        <w:jc w:val="both"/>
        <w:spacing w:before="100" w:after="100"/>
        <w:ind w:start="1080" w:hanging="720"/>
      </w:pPr>
      <w:r>
        <w:rPr>
          <w:b/>
        </w:rPr>
        <w:t>§</w:t>
        <w:t>6115</w:t>
        <w:t xml:space="preserve">.  </w:t>
      </w:r>
      <w:r>
        <w:rPr>
          <w:b/>
        </w:rPr>
        <w:t xml:space="preserve">Denial of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1987, c. 516, §§1,6 (RP). </w:t>
      </w:r>
    </w:p>
    <w:p>
      <w:pPr>
        <w:jc w:val="both"/>
        <w:spacing w:before="100" w:after="100"/>
        <w:ind w:start="1080" w:hanging="720"/>
      </w:pPr>
      <w:r>
        <w:rPr>
          <w:b/>
        </w:rPr>
        <w:t>§</w:t>
        <w:t>6116</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303, §3 (AMD). PL 1977, c. 694, §§735-A (RPR). PL 1979, c. 541, §B65 (AMD). PL 1987, c. 516, §§1,6 (RP). </w:t>
      </w:r>
    </w:p>
    <w:p>
      <w:pPr>
        <w:jc w:val="both"/>
        <w:spacing w:before="100" w:after="100"/>
        <w:ind w:start="1080" w:hanging="720"/>
      </w:pPr>
      <w:r>
        <w:rPr>
          <w:b/>
        </w:rPr>
        <w:t>§</w:t>
        <w:t>6117</w:t>
        <w:t xml:space="preserve">.  </w:t>
      </w:r>
      <w:r>
        <w:rPr>
          <w:b/>
        </w:rPr>
        <w:t xml:space="preserve">Disallowance of certain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§B66 (AMD). PL 1987, c. 516, §§1,6 (RP). </w:t>
      </w:r>
    </w:p>
    <w:p>
      <w:pPr>
        <w:jc w:val="both"/>
        <w:spacing w:before="100" w:after="100"/>
        <w:ind w:start="1080" w:hanging="720"/>
      </w:pPr>
      <w:r>
        <w:rPr>
          <w:b/>
        </w:rPr>
        <w:t>§</w:t>
        <w:t>6118</w:t>
        <w:t xml:space="preserve">.  </w:t>
      </w:r>
      <w:r>
        <w:rPr>
          <w:b/>
        </w:rPr>
        <w:t xml:space="preserve">Extension of time for filing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1987, c. 516, §§1,6 (RP). </w:t>
      </w:r>
    </w:p>
    <w:p>
      <w:pPr>
        <w:jc w:val="both"/>
        <w:spacing w:before="100" w:after="100"/>
        <w:ind w:start="1080" w:hanging="720"/>
      </w:pPr>
      <w:r>
        <w:rPr>
          <w:b/>
        </w:rPr>
        <w:t>§</w:t>
        <w:t>6119</w:t>
        <w:t xml:space="preserve">.  </w:t>
      </w:r>
      <w:r>
        <w:rPr>
          <w:b/>
        </w:rPr>
        <w:t xml:space="preserve">Protection from loss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1975, c. 293, §4 (AMD). PL 1987, c. 516, §§1,6 (RP). </w:t>
      </w:r>
    </w:p>
    <w:p>
      <w:pPr>
        <w:jc w:val="both"/>
        <w:spacing w:before="100" w:after="100"/>
        <w:ind w:start="1080" w:hanging="720"/>
      </w:pPr>
      <w:r>
        <w:rPr>
          <w:b/>
        </w:rPr>
        <w:t>§</w:t>
        <w:t>6120</w:t>
        <w:t xml:space="preserve">.  </w:t>
      </w:r>
      <w:r>
        <w:rPr>
          <w:b/>
        </w:rPr>
        <w:t xml:space="preserve">Adjustments in the amount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§8 (RP). </w:t>
      </w:r>
    </w:p>
    <w:p>
      <w:pPr>
        <w:jc w:val="both"/>
        <w:spacing w:before="100" w:after="100"/>
        <w:ind w:start="1080" w:hanging="720"/>
      </w:pPr>
      <w:r>
        <w:rPr>
          <w:b/>
        </w:rPr>
        <w:t>§</w:t>
        <w:t>6121</w:t>
        <w:t xml:space="preserve">.  </w:t>
      </w:r>
      <w:r>
        <w:rPr>
          <w:b/>
        </w:rPr>
        <w:t xml:space="preserve">Tax Assessor's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§31 (NEW). PL 1977, c. 345 (AMD). PL 1977, c. 668, §8 (RP). PL 1977, c. 718,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901. THE ELDERLY HOUSEHOLDERS TAX AND RENT REFUND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901. THE ELDERLY HOUSEHOLDERS TAX AND RENT REFUND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901. THE ELDERLY HOUSEHOLDERS TAX AND RENT REFUND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