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835</w:t>
      </w:r>
    </w:p>
    <w:p>
      <w:pPr>
        <w:jc w:val="center"/>
        <w:ind w:start="360"/>
        <w:spacing w:before="300" w:after="300"/>
      </w:pPr>
      <w:r>
        <w:rPr>
          <w:b/>
        </w:rPr>
        <w:t xml:space="preserve">MISCELLANEOUS ENFORCEMENT PROVISIONS</w:t>
      </w:r>
    </w:p>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835. MISCELLANEOUS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835. MISCELLANEOUS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835. MISCELLANEOUS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