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718</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4821</w:t>
        <w:t xml:space="preserve">.  </w:t>
      </w:r>
      <w:r>
        <w:rPr>
          <w:b/>
        </w:rPr>
        <w:t xml:space="preserve">Referendum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§32 (NEW). PL 1999, c. 678, §3 (AMD). PL 2001, c. 396,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718.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718.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718.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