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712</w:t>
      </w:r>
    </w:p>
    <w:p>
      <w:pPr>
        <w:jc w:val="center"/>
        <w:ind w:start="360"/>
        <w:spacing w:before="300" w:after="300"/>
      </w:pPr>
      <w:r>
        <w:rPr>
          <w:b/>
        </w:rPr>
        <w:t xml:space="preserve">REAL ESTATE TRANSFERS</w:t>
      </w:r>
    </w:p>
    <w:p>
      <w:pPr>
        <w:jc w:val="center"/>
        <w:ind w:start="360"/>
        <w:spacing w:before="300" w:after="300"/>
      </w:pPr>
      <w:r>
        <w:rPr>
          <w:b/>
        </w:rPr>
        <w:t>(REPEALED)</w:t>
      </w:r>
    </w:p>
    <w:p>
      <w:pPr>
        <w:jc w:val="both"/>
        <w:spacing w:before="100" w:after="100"/>
        <w:ind w:start="1080" w:hanging="720"/>
      </w:pPr>
      <w:r>
        <w:rPr>
          <w:b/>
        </w:rPr>
        <w:t>§</w:t>
        <w:t>4651</w:t>
        <w:t xml:space="preserve">.  </w:t>
      </w:r>
      <w:r>
        <w:rPr>
          <w:b/>
        </w:rPr>
        <w:t xml:space="preserve">Rate of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537, §1 (NEW). PL 1975, c. 572, §2 (RP). </w:t>
      </w:r>
    </w:p>
    <w:p>
      <w:pPr>
        <w:jc w:val="both"/>
        <w:spacing w:before="100" w:after="100"/>
        <w:ind w:start="1080" w:hanging="720"/>
      </w:pPr>
      <w:r>
        <w:rPr>
          <w:b/>
        </w:rPr>
        <w:t>§</w:t>
        <w:t>4652</w:t>
        <w:t xml:space="preserve">.  </w:t>
      </w:r>
      <w:r>
        <w:rPr>
          <w:b/>
        </w:rPr>
        <w:t xml:space="preserve">Tax stamps;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537, §1 (NEW). PL 1975, c. 572, §2 (RP). </w:t>
      </w:r>
    </w:p>
    <w:p>
      <w:pPr>
        <w:jc w:val="both"/>
        <w:spacing w:before="100" w:after="100"/>
        <w:ind w:start="1080" w:hanging="720"/>
      </w:pPr>
      <w:r>
        <w:rPr>
          <w:b/>
        </w:rPr>
        <w:t>§</w:t>
        <w:t>4653</w:t>
        <w:t xml:space="preserve">.  </w:t>
      </w:r>
      <w:r>
        <w:rPr>
          <w:b/>
        </w:rPr>
        <w:t xml:space="preserve">Stamps affixed; cancellation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537, §1 (NEW). PL 1969, c. 111 (AMD). PL 1975, c. 572, §2 (RP). </w:t>
      </w:r>
    </w:p>
    <w:p>
      <w:pPr>
        <w:jc w:val="both"/>
        <w:spacing w:before="100" w:after="100"/>
        <w:ind w:start="1080" w:hanging="720"/>
      </w:pPr>
      <w:r>
        <w:rPr>
          <w:b/>
        </w:rPr>
        <w:t>§</w:t>
        <w:t>4654</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537, §1 (NEW). PL 1973, c. 788, §191 (AMD). PL 1975, c. 572,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712. REAL ESTATE TRANSFERS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712. REAL ESTATE TRANSFERS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712. REAL ESTATE TRANSFERS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