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262</w:t>
      </w:r>
    </w:p>
    <w:p>
      <w:pPr>
        <w:jc w:val="center"/>
        <w:ind w:start="360"/>
        <w:spacing w:before="300" w:after="300"/>
      </w:pPr>
      <w:r>
        <w:rPr>
          <w:b/>
        </w:rPr>
        <w:t xml:space="preserve">WATER DISTRICTS</w:t>
      </w:r>
    </w:p>
    <w:p>
      <w:pPr>
        <w:jc w:val="center"/>
        <w:ind w:start="360"/>
        <w:spacing w:before="300" w:after="300"/>
      </w:pPr>
      <w:r>
        <w:rPr>
          <w:b/>
        </w:rPr>
        <w:t>(REPEALED)</w:t>
      </w:r>
    </w:p>
    <w:p>
      <w:pPr>
        <w:jc w:val="both"/>
        <w:spacing w:before="100" w:after="100"/>
        <w:ind w:start="1080" w:hanging="720"/>
      </w:pPr>
      <w:r>
        <w:rPr>
          <w:b/>
        </w:rPr>
        <w:t>§</w:t>
        <w:t>3221</w:t>
        <w:t xml:space="preserve">.  </w:t>
      </w:r>
      <w:r>
        <w:rPr>
          <w:b/>
        </w:rPr>
        <w:t xml:space="preserve">Short title;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3222</w:t>
        <w:t xml:space="preserve">.  </w:t>
      </w:r>
      <w:r>
        <w:rPr>
          <w:b/>
        </w:rPr>
        <w:t xml:space="preserve">Definition; formation of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3223</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PL 1987, c. 256, §45 (AMD). PL 1987, c. 769, §A136 (AMD). </w:t>
      </w:r>
    </w:p>
    <w:p>
      <w:pPr>
        <w:jc w:val="both"/>
        <w:spacing w:before="100" w:after="100"/>
        <w:ind w:start="1080" w:hanging="720"/>
      </w:pPr>
      <w:r>
        <w:rPr>
          <w:b/>
        </w:rPr>
        <w:t>§</w:t>
        <w:t>3224</w:t>
        <w:t xml:space="preserve">.  </w:t>
      </w:r>
      <w:r>
        <w:rPr>
          <w:b/>
        </w:rPr>
        <w:t xml:space="preserve">Issuance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3225</w:t>
        <w:t xml:space="preserve">.  </w:t>
      </w:r>
      <w:r>
        <w:rPr>
          <w:b/>
        </w:rPr>
        <w:t xml:space="preserve">Liens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1987, c. 141, §A5 (RP). </w:t>
      </w:r>
    </w:p>
    <w:p>
      <w:pPr>
        <w:jc w:val="both"/>
        <w:spacing w:before="100" w:after="100"/>
        <w:ind w:start="1080" w:hanging="720"/>
      </w:pPr>
      <w:r>
        <w:rPr>
          <w:b/>
        </w:rPr>
        <w:t>§</w:t>
        <w:t>3226</w:t>
        <w:t xml:space="preserve">.  </w:t>
      </w:r>
      <w:r>
        <w:rPr>
          <w:b/>
        </w:rPr>
        <w:t xml:space="preserve">Conformity with private and special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447, §1 (NEW). PL 1981, c. 541 (AMD). PL 1987, c. 141, §A5 (RP). </w:t>
      </w:r>
    </w:p>
    <w:p>
      <w:pPr>
        <w:jc w:val="both"/>
        <w:spacing w:before="100" w:after="100"/>
        <w:ind w:start="1080" w:hanging="720"/>
      </w:pPr>
      <w:r>
        <w:rPr>
          <w:b/>
        </w:rPr>
        <w:t>§</w:t>
        <w:t>3227</w:t>
        <w:t xml:space="preserve">.  </w:t>
      </w:r>
      <w:r>
        <w:rPr>
          <w:b/>
        </w:rPr>
        <w:t xml:space="preserve">Legislative amendment of charter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214, §3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262. WATER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262. WATER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Chapter 262. WATER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