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7903</w:t>
        <w:t xml:space="preserve">.  </w:t>
      </w:r>
      <w:r>
        <w:rPr>
          <w:b/>
        </w:rPr>
        <w:t xml:space="preserve">Connection with other telephone lines</w:t>
      </w:r>
    </w:p>
    <w:p>
      <w:pPr>
        <w:jc w:val="both"/>
        <w:spacing w:before="100" w:after="100"/>
        <w:ind w:start="360"/>
        <w:ind w:firstLine="360"/>
      </w:pPr>
      <w:r>
        <w:rPr/>
      </w:r>
      <w:r>
        <w:rPr/>
      </w:r>
      <w:r>
        <w:t xml:space="preserve">Every telephone utility in the State may, upon such terms as may be agreed upon by the contracting parties:</w:t>
      </w:r>
      <w:r>
        <w:t xml:space="preserve">  </w:t>
      </w:r>
      <w:r xmlns:wp="http://schemas.openxmlformats.org/drawingml/2010/wordprocessingDrawing" xmlns:w15="http://schemas.microsoft.com/office/word/2012/wordml">
        <w:rPr>
          <w:rFonts w:ascii="Arial" w:hAnsi="Arial" w:cs="Arial"/>
          <w:sz w:val="22"/>
          <w:szCs w:val="22"/>
        </w:rPr>
        <w:t xml:space="preserve">[PL 2011, c. 623, Pt. B, §29 (AMD).]</w:t>
      </w:r>
    </w:p>
    <w:p>
      <w:pPr>
        <w:jc w:val="both"/>
        <w:spacing w:before="100" w:after="0"/>
        <w:ind w:start="360"/>
        <w:ind w:firstLine="360"/>
      </w:pPr>
      <w:r>
        <w:rPr>
          <w:b/>
        </w:rPr>
        <w:t>1</w:t>
        <w:t xml:space="preserve">.  </w:t>
      </w:r>
      <w:r>
        <w:rPr>
          <w:b/>
        </w:rPr>
        <w:t xml:space="preserve">Connect lines.</w:t>
        <w:t xml:space="preserve"> </w:t>
      </w:r>
      <w:r>
        <w:t xml:space="preserve"> </w:t>
      </w:r>
      <w:r>
        <w:t xml:space="preserve">Connect its lines with those of any other like utility;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Sell or lease lines.</w:t>
        <w:t xml:space="preserve"> </w:t>
      </w:r>
      <w:r>
        <w:t xml:space="preserve"> </w:t>
      </w:r>
      <w:r>
        <w:t xml:space="preserve">Sell or lease its lines and property, in whole or in part, to any other like utility;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Purchase or lease lines.</w:t>
        <w:t xml:space="preserve"> </w:t>
      </w:r>
      <w:r>
        <w:t xml:space="preserve"> </w:t>
      </w:r>
      <w:r>
        <w:t xml:space="preserve">Purchase or lease the lines and property, in whole or in part, of any like utility.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225, §14 (AMD). PL 2011, c. 623, Pt. B, §29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§7903. Connection with other telephone lines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§7903. Connection with other telephone lines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§7903. CONNECTION WITH OTHER TELEPHONE LINES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