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4. Determination of tangible benefits;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Determination of tangible benefits;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4. DETERMINATION OF TANGIBLE BENEFITS;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