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w:t>
        <w:t xml:space="preserve">.  </w:t>
      </w:r>
      <w:r>
        <w:rPr>
          <w:b/>
        </w:rPr>
        <w:t xml:space="preserve">Assaulting officers; escape; prosecution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322, §1 (AMD). PL 1967, c. 391, §9 (AMD). PL 1969, c. 346, §2 (AMD). PL 1973, c. 625, §234 (AMD). PL 1973, c. 625, §289 (AMD). PL 1973, c. 647 (AMD). PL 1975, c. 492, §4 (AMD). PL 1975, c. 499, §59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 Assaulting officers; escape; prosecution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 Assaulting officers; escape; prosecution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§710. ASSAULTING OFFICERS; ESCAPE; PROSECUTION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