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1977, c. 694, §662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§2619.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