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w:t>
      </w:r>
    </w:p>
    <w:p>
      <w:pPr>
        <w:jc w:val="center"/>
        <w:ind w:start="360"/>
        <w:spacing w:before="300" w:after="300"/>
      </w:pPr>
      <w:r>
        <w:rPr>
          <w:b/>
        </w:rPr>
        <w:t xml:space="preserve">TOWN JAILS AND JAILERS</w:t>
      </w:r>
    </w:p>
    <w:p>
      <w:pPr>
        <w:jc w:val="center"/>
        <w:ind w:start="360"/>
        <w:spacing w:before="300" w:after="300"/>
      </w:pPr>
      <w:r>
        <w:rPr>
          <w:b/>
        </w:rPr>
        <w:t>SUBCHAPTER</w:t>
        <w:t xml:space="preserve"> </w:t>
        <w:t>1</w:t>
      </w:r>
    </w:p>
    <w:p>
      <w:pPr>
        <w:jc w:val="center"/>
        <w:ind w:start="360"/>
        <w:spacing w:before="300" w:after="300"/>
      </w:pPr>
      <w:r>
        <w:rPr>
          <w:b/>
        </w:rPr>
        <w:t xml:space="preserve">WORKHOUSES</w:t>
      </w:r>
    </w:p>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1093</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1094</w:t>
        <w:t xml:space="preserve">.  </w:t>
      </w:r>
      <w:r>
        <w:rPr>
          <w:b/>
        </w:rPr>
        <w:t xml:space="preserve">Commitment of persons without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1095</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center"/>
        <w:ind w:start="360"/>
        <w:spacing w:before="300" w:after="300"/>
      </w:pPr>
      <w:r>
        <w:rPr>
          <w:b/>
        </w:rPr>
        <w:t>SUBCHAPTER</w:t>
        <w:t xml:space="preserve"> </w:t>
        <w:t>2</w:t>
      </w:r>
    </w:p>
    <w:p>
      <w:pPr>
        <w:jc w:val="center"/>
        <w:ind w:start="360"/>
        <w:spacing w:before="300" w:after="300"/>
      </w:pPr>
      <w:r>
        <w:rPr>
          <w:b/>
        </w:rPr>
        <w:t xml:space="preserve">HOUSES OF CORRECTION</w:t>
      </w:r>
    </w:p>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1142</w:t>
        <w:t xml:space="preserve">.  </w:t>
      </w:r>
      <w:r>
        <w:rPr>
          <w:b/>
        </w:rPr>
        <w:t xml:space="preserve">Overseers of poor in 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1143</w:t>
        <w:t xml:space="preserve">.  </w:t>
      </w:r>
      <w:r>
        <w:rPr>
          <w:b/>
        </w:rPr>
        <w:t xml:space="preserve">Food and clothing for inmates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1144</w:t>
        <w:t xml:space="preserve">.  </w:t>
      </w:r>
      <w:r>
        <w:rPr>
          <w:b/>
        </w:rPr>
        <w:t xml:space="preserve">Able inmates kept employed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1145</w:t>
        <w:t xml:space="preserve">.  </w:t>
      </w:r>
      <w:r>
        <w:rPr>
          <w:b/>
        </w:rPr>
        <w:t xml:space="preserve">Insubordination; food abridged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1146</w:t>
        <w:t xml:space="preserve">.  </w:t>
      </w:r>
      <w:r>
        <w:rPr>
          <w:b/>
        </w:rPr>
        <w:t xml:space="preserve">Paupers subject to extension of confinement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1147</w:t>
        <w:t xml:space="preserve">.  </w:t>
      </w:r>
      <w:r>
        <w:rPr>
          <w:b/>
        </w:rPr>
        <w:t xml:space="preserve">Pauper notice to towns of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jc w:val="both"/>
        <w:spacing w:before="100" w:after="100"/>
        <w:ind w:start="1080" w:hanging="720"/>
      </w:pPr>
      <w:r>
        <w:rPr>
          <w:b/>
        </w:rPr>
        <w:t>§</w:t>
        <w:t>1150</w:t>
        <w:t xml:space="preserve">.  </w:t>
      </w:r>
      <w:r>
        <w:rPr>
          <w:b/>
        </w:rPr>
        <w:t xml:space="preserve">Persons committed only on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 TOWN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71. TOWN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