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184</w:t>
      </w:r>
    </w:p>
    <w:p>
      <w:pPr>
        <w:jc w:val="center"/>
        <w:ind w:start="360"/>
        <w:spacing w:before="300" w:after="300"/>
      </w:pPr>
      <w:r>
        <w:rPr>
          <w:b/>
        </w:rPr>
        <w:t xml:space="preserve">BUREAU OF MENTAL RETARDATION</w:t>
      </w:r>
    </w:p>
    <w:p>
      <w:pPr>
        <w:jc w:val="both"/>
        <w:spacing w:before="100" w:after="100"/>
        <w:ind w:start="1080" w:hanging="720"/>
      </w:pPr>
      <w:r>
        <w:rPr>
          <w:b/>
        </w:rPr>
        <w:t>§</w:t>
        <w:t>2061</w:t>
        <w:t xml:space="preserve">.  </w:t>
      </w:r>
      <w:r>
        <w:rPr>
          <w:b/>
        </w:rPr>
        <w:t xml:space="preserve">Bureau of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535, §1 (NEW). PL 1975, c. 747, §1 (RPR). PL 1977, c. 502, §3 (RP). </w:t>
      </w:r>
    </w:p>
    <w:p>
      <w:pPr>
        <w:jc w:val="both"/>
        <w:spacing w:before="100" w:after="100"/>
        <w:ind w:start="1080" w:hanging="720"/>
      </w:pPr>
      <w:r>
        <w:rPr>
          <w:b/>
        </w:rPr>
        <w:t>§</w:t>
        <w:t>2062</w:t>
        <w:t xml:space="preserve">.  </w:t>
      </w:r>
      <w:r>
        <w:rPr>
          <w:b/>
        </w:rPr>
        <w:t xml:space="preserve">Director;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535, §1 (NEW). PL 1975, c. 747, §2 (RPR). PL 1975, c. 755, §10 (RPR). PL 1975, c. 777, §12 (RP). PL 1977, c. 78, §196 (RPR). PL 1977, c. 502, §3 (RP). </w:t>
      </w:r>
    </w:p>
    <w:p>
      <w:pPr>
        <w:jc w:val="both"/>
        <w:spacing w:before="100" w:after="100"/>
        <w:ind w:start="1080" w:hanging="720"/>
      </w:pPr>
      <w:r>
        <w:rPr>
          <w:b/>
        </w:rPr>
        <w:t>§</w:t>
        <w:t>2063</w:t>
        <w:t xml:space="preserve">.  </w:t>
      </w:r>
      <w:r>
        <w:rPr>
          <w:b/>
        </w:rPr>
        <w:t xml:space="preserve">Maine Committee on Problems of the Mentally Retarded;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535, §1 (NEW). PL 1977, c. 502, §3 (RP). </w:t>
      </w:r>
    </w:p>
    <w:p>
      <w:pPr>
        <w:jc w:val="both"/>
        <w:spacing w:before="100" w:after="100"/>
        <w:ind w:start="1080" w:hanging="720"/>
      </w:pPr>
      <w:r>
        <w:rPr>
          <w:b/>
        </w:rPr>
        <w:t>§</w:t>
        <w:t>2064</w:t>
        <w:t xml:space="preserve">.  </w:t>
      </w:r>
      <w:r>
        <w:rPr>
          <w:b/>
        </w:rPr>
        <w:t xml:space="preserve">State Planning and Advisory Council on Developmental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231 (NEW). PL 1977, c. 502, §3 (RP). </w:t>
      </w:r>
    </w:p>
    <w:p>
      <w:pPr>
        <w:jc w:val="both"/>
        <w:spacing w:before="100" w:after="100"/>
        <w:ind w:start="1080" w:hanging="720"/>
      </w:pPr>
      <w:r>
        <w:rPr>
          <w:b/>
        </w:rPr>
        <w:t>§</w:t>
        <w:t>2065</w:t>
        <w:t xml:space="preserve">.  </w:t>
      </w:r>
      <w:r>
        <w:rPr>
          <w:b/>
        </w:rPr>
        <w:t xml:space="preserve">Legislative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502, §3 (RP). </w:t>
      </w:r>
    </w:p>
    <w:p>
      <w:pPr>
        <w:jc w:val="both"/>
        <w:spacing w:before="100" w:after="100"/>
        <w:ind w:start="1080" w:hanging="720"/>
      </w:pPr>
      <w:r>
        <w:rPr>
          <w:b/>
        </w:rPr>
        <w:t>§</w:t>
        <w:t>2066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 (AMD). PL 1977, c. 78, §197 (AMD). PL 1977, c. 502, §3 (RP). </w:t>
      </w:r>
    </w:p>
    <w:p>
      <w:pPr>
        <w:jc w:val="both"/>
        <w:spacing w:before="100" w:after="100"/>
        <w:ind w:start="1080" w:hanging="720"/>
      </w:pPr>
      <w:r>
        <w:rPr>
          <w:b/>
        </w:rPr>
        <w:t>§</w:t>
        <w:t>2067</w:t>
        <w:t xml:space="preserve">.  </w:t>
      </w:r>
      <w:r>
        <w:rPr>
          <w:b/>
        </w:rPr>
        <w:t xml:space="preserve">Responsibility and role of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502, §3 (RP). </w:t>
      </w:r>
    </w:p>
    <w:p>
      <w:pPr>
        <w:jc w:val="both"/>
        <w:spacing w:before="100" w:after="100"/>
        <w:ind w:start="1080" w:hanging="720"/>
      </w:pPr>
      <w:r>
        <w:rPr>
          <w:b/>
        </w:rPr>
        <w:t>§</w:t>
        <w:t>2068</w:t>
        <w:t xml:space="preserve">.  </w:t>
      </w:r>
      <w:r>
        <w:rPr>
          <w:b/>
        </w:rPr>
        <w:t xml:space="preserve">Payment for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502, §3 (RP). </w:t>
      </w:r>
    </w:p>
    <w:p>
      <w:pPr>
        <w:jc w:val="both"/>
        <w:spacing w:before="100" w:after="100"/>
        <w:ind w:start="1080" w:hanging="720"/>
      </w:pPr>
      <w:r>
        <w:rPr>
          <w:b/>
        </w:rPr>
        <w:t>§</w:t>
        <w:t>2069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747, §3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184. BUREAU OF MENTAL RETARDATION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184. BUREAU OF MENTAL RETARDATION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184. BUREAU OF MENTAL RETARDATION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