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9801-A</w:t>
        <w:t xml:space="preserve">.  </w:t>
      </w:r>
      <w:r>
        <w:rPr>
          <w:b/>
        </w:rPr>
        <w:t xml:space="preserve">Notification of law enforcement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714, §5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§9801-A. Notification of law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§9801-A. Notification of law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§9801-A. NOTIFICATION OF LAW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