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§13 (NEW). PL 2001, c. 439, §OOO5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