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§3 (NEW). PL 1977, c. 696, §252 (AMD). PL 1981, c. 126,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