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4116</w:t>
        <w:t xml:space="preserve">.  </w:t>
      </w:r>
      <w:r>
        <w:rPr>
          <w:b/>
        </w:rPr>
        <w:t xml:space="preserve">Civil actions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367, §4 (AMD). PL 1987, c. 395, §A174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§4116. Civil actions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§4116. Civil actions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32, §4116. CIVIL ACTIONS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