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Exemptions;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398, §3 (RPR). PL 1981, c. 493, §2 (AMD). PL 1983, c. 339, §§1,2 (AMD). PL 1987, c. 395, §A123 (AMD). PL 1989, c. 162, §1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§302. Exemptions;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Exemptions;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§302. EXEMPTIONS;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