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Limitation on sale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 Limitation on sale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Limitation on sale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 LIMITATION ON SALE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