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State oil and solid fuel compliance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1979, c. 606, §10 (AMD). PL 1987, c. 395, §A168 (AMD). PL 1989, c. 320, §3 (AMD). PL 1991, c. 198, §13 (AMD). PL 1999, c. 386, §J8 (RPR). PL 1999, c. 657, §15 (AMD). PL 2007, c. 402, Pt. M, §§3, 4 (AMD). PL 2007, c. 621, §§5, 6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§2315. State oil and solid fuel compliance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State oil and solid fuel compliance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§2315. STATE OIL AND SOLID FUEL COMPLIANCE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