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Removal;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771, §349 (AMD). PL 1983, c. 413, §91 (AMD).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§1674. Removal;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Removal;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§1674. REMOVAL;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