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423, §1 (NEW). PL 1981, c. 5, §1 (AMD). PL 1989, c. 346,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