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13517</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547, §B78 (AMD). PL 1999, c. 547, §B80 (AFF). PL 2007, c. 402, Pt. CC, §8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§13517.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§13517.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§13517.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